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60" w:rsidRDefault="00073860" w:rsidP="00073860">
      <w:pPr>
        <w:shd w:val="clear" w:color="auto" w:fill="FFFFFF"/>
        <w:spacing w:after="0" w:line="240" w:lineRule="auto"/>
        <w:ind w:right="2804"/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eastAsia="ru-RU"/>
        </w:rPr>
        <w:t xml:space="preserve">              </w:t>
      </w:r>
      <w:r w:rsidRPr="00073860">
        <w:rPr>
          <w:rFonts w:ascii="Georgia" w:eastAsia="Times New Roman" w:hAnsi="Georgia" w:cs="Times New Roman"/>
          <w:bCs/>
          <w:color w:val="000000" w:themeColor="text1"/>
          <w:sz w:val="24"/>
          <w:szCs w:val="24"/>
          <w:lang w:eastAsia="ru-RU"/>
        </w:rPr>
        <w:t xml:space="preserve"> В</w:t>
      </w:r>
      <w:r w:rsidRPr="00073860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 xml:space="preserve"> нашей здравнице разработана  санаторно-курортная путевка для лиц  перенесших    </w:t>
      </w:r>
      <w:proofErr w:type="gramStart"/>
      <w:r w:rsidRPr="00073860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>острые</w:t>
      </w:r>
      <w:proofErr w:type="gramEnd"/>
      <w:r w:rsidRPr="00073860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 xml:space="preserve">         </w:t>
      </w:r>
    </w:p>
    <w:p w:rsidR="00073860" w:rsidRPr="00073860" w:rsidRDefault="00073860" w:rsidP="00073860">
      <w:pPr>
        <w:shd w:val="clear" w:color="auto" w:fill="FFFFFF"/>
        <w:spacing w:after="0" w:line="240" w:lineRule="auto"/>
        <w:ind w:right="2804"/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</w:pPr>
      <w:r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 xml:space="preserve">                                     </w:t>
      </w:r>
      <w:r w:rsidRPr="00073860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>пневмонии (в том числе </w:t>
      </w:r>
      <w:r w:rsidRPr="00073860">
        <w:rPr>
          <w:rFonts w:ascii="Georgia" w:hAnsi="Georgia"/>
          <w:color w:val="000000" w:themeColor="text1"/>
          <w:sz w:val="24"/>
          <w:szCs w:val="24"/>
          <w:shd w:val="clear" w:color="auto" w:fill="FFFFFF"/>
          <w:lang w:val="en-US"/>
        </w:rPr>
        <w:t>COVID</w:t>
      </w:r>
      <w:r w:rsidRPr="00073860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>-19) и другие заболевания органов дыхания.</w:t>
      </w:r>
    </w:p>
    <w:p w:rsidR="00E26AC3" w:rsidRPr="00073860" w:rsidRDefault="00E26AC3" w:rsidP="00E26AC3">
      <w:pPr>
        <w:shd w:val="clear" w:color="auto" w:fill="FFFFFF"/>
        <w:spacing w:after="0" w:line="240" w:lineRule="auto"/>
        <w:ind w:right="2804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73860">
        <w:rPr>
          <w:rFonts w:ascii="Georgia" w:eastAsia="Times New Roman" w:hAnsi="Georgia" w:cs="Times New Roman"/>
          <w:b/>
          <w:bCs/>
          <w:color w:val="0076A4"/>
          <w:sz w:val="24"/>
          <w:szCs w:val="24"/>
          <w:lang w:eastAsia="ru-RU"/>
        </w:rPr>
        <w:t>Перечень услуг, входящих     в   стоимость санаторно-курортной путевки </w:t>
      </w:r>
    </w:p>
    <w:p w:rsidR="00E26AC3" w:rsidRPr="00073860" w:rsidRDefault="00E26AC3" w:rsidP="00E26AC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73860">
        <w:rPr>
          <w:rFonts w:ascii="Georgia" w:eastAsia="Times New Roman" w:hAnsi="Georgia" w:cs="Times New Roman"/>
          <w:b/>
          <w:bCs/>
          <w:color w:val="0076A4"/>
          <w:sz w:val="24"/>
          <w:szCs w:val="24"/>
          <w:lang w:eastAsia="ru-RU"/>
        </w:rPr>
        <w:t>                                       </w:t>
      </w:r>
      <w:r w:rsidR="00073860" w:rsidRPr="00073860">
        <w:rPr>
          <w:rFonts w:ascii="Georgia" w:eastAsia="Times New Roman" w:hAnsi="Georgia" w:cs="Times New Roman"/>
          <w:b/>
          <w:bCs/>
          <w:color w:val="0076A4"/>
          <w:sz w:val="24"/>
          <w:szCs w:val="24"/>
          <w:lang w:eastAsia="ru-RU"/>
        </w:rPr>
        <w:t xml:space="preserve">                               </w:t>
      </w:r>
      <w:r w:rsidRPr="00073860">
        <w:rPr>
          <w:rFonts w:ascii="Georgia" w:eastAsia="Times New Roman" w:hAnsi="Georgia" w:cs="Times New Roman"/>
          <w:b/>
          <w:bCs/>
          <w:color w:val="0076A4"/>
          <w:sz w:val="24"/>
          <w:szCs w:val="24"/>
          <w:lang w:eastAsia="ru-RU"/>
        </w:rPr>
        <w:t>«ОЗДОРОВЛЕНИЕ ЛЕГКИХ»</w:t>
      </w:r>
    </w:p>
    <w:tbl>
      <w:tblPr>
        <w:tblW w:w="15452" w:type="dxa"/>
        <w:tblInd w:w="-3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4989"/>
        <w:gridCol w:w="5245"/>
        <w:gridCol w:w="2835"/>
      </w:tblGrid>
      <w:tr w:rsidR="00E26AC3" w:rsidRPr="00073860" w:rsidTr="00073860"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Наименование процедуры или  вида лечения</w:t>
            </w:r>
          </w:p>
        </w:tc>
        <w:tc>
          <w:tcPr>
            <w:tcW w:w="4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Механизм действия</w:t>
            </w:r>
          </w:p>
        </w:tc>
        <w:tc>
          <w:tcPr>
            <w:tcW w:w="5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Ожидаемый эффект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Количество процедур,</w:t>
            </w:r>
          </w:p>
          <w:p w:rsidR="00E26AC3" w:rsidRPr="00073860" w:rsidRDefault="00E26AC3" w:rsidP="00E26A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от 10 </w:t>
            </w:r>
            <w:proofErr w:type="spellStart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койко</w:t>
            </w:r>
            <w:proofErr w:type="spellEnd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E26AC3" w:rsidRPr="00073860" w:rsidRDefault="00E26AC3" w:rsidP="00E26A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суток</w:t>
            </w:r>
          </w:p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3C76" w:rsidRPr="00073860" w:rsidTr="00073860">
        <w:tc>
          <w:tcPr>
            <w:tcW w:w="2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53C76" w:rsidRPr="00073860" w:rsidRDefault="00653C76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Парафино</w:t>
            </w:r>
            <w:proofErr w:type="spellEnd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зокеритовые </w:t>
            </w:r>
            <w:r w:rsidRPr="00073860">
              <w:rPr>
                <w:rFonts w:ascii="Georgia" w:hAnsi="Georgia"/>
                <w:color w:val="000000"/>
                <w:sz w:val="24"/>
                <w:szCs w:val="24"/>
                <w:shd w:val="clear" w:color="auto" w:fill="FBE4D5"/>
              </w:rPr>
              <w:t>аппликации на межлопаточную область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53C76" w:rsidRPr="00073860" w:rsidRDefault="00073860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73860">
              <w:rPr>
                <w:rFonts w:ascii="Georgia" w:hAnsi="Georgia"/>
                <w:color w:val="000000" w:themeColor="text1"/>
                <w:sz w:val="24"/>
                <w:szCs w:val="24"/>
                <w:shd w:val="clear" w:color="auto" w:fill="DEEAF6"/>
              </w:rPr>
              <w:t>Прогревание глубоких слоев мягких тканей, расширения сосудов и мелких бронхов.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76" w:rsidRPr="00073860" w:rsidRDefault="00653C76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hAnsi="Georgia"/>
                <w:color w:val="000000"/>
                <w:sz w:val="24"/>
                <w:szCs w:val="24"/>
                <w:shd w:val="clear" w:color="auto" w:fill="D9E2F3"/>
              </w:rPr>
              <w:t>Ускоренное выведение мокроты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53C76" w:rsidRPr="00073860" w:rsidRDefault="00653C76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hAnsi="Georgia"/>
                <w:color w:val="000000"/>
                <w:sz w:val="24"/>
                <w:szCs w:val="24"/>
                <w:shd w:val="clear" w:color="auto" w:fill="FBE4D5"/>
              </w:rPr>
              <w:t>4</w:t>
            </w:r>
          </w:p>
        </w:tc>
      </w:tr>
      <w:tr w:rsidR="00E26AC3" w:rsidRPr="00073860" w:rsidTr="00073860">
        <w:tc>
          <w:tcPr>
            <w:tcW w:w="2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Ванны хвойные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Их положительное воздействие обусловлено наличием микроэлементов (медь, железо, кобальт), витаминов (группа</w:t>
            </w:r>
            <w:proofErr w:type="gramStart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, витамины К и Е, каротин, фолиевая кислота), </w:t>
            </w:r>
            <w:proofErr w:type="spellStart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фитоэстрогенов</w:t>
            </w:r>
            <w:proofErr w:type="spellEnd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, эфирных масел с противопростудным и иммуностимулирующим действием, фитонцидов с дезинфицирующими и антибактериальными свойствами, антиоксидантов (связывают патогенные вещества и свободные радикалы).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Профилактика рецидивов вирусных и бактериальных инфекций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26AC3" w:rsidRPr="00073860" w:rsidTr="00073860">
        <w:tc>
          <w:tcPr>
            <w:tcW w:w="2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Ручной массаж грудной клетки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Стимуляция кровообращения и оттока лимфы.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Нормализация всех метаболических процессов в тканях дыхательной системы Улучшение дренажа воздухоносных путей, облегчение отхождения мокроты и патологического экссудата, способствует предотвращению развития застойных явлений в легких.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26AC3" w:rsidRPr="00073860" w:rsidTr="00073860">
        <w:tc>
          <w:tcPr>
            <w:tcW w:w="2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Ингаляции с лекарственными </w:t>
            </w: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веществами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Разжижение мокроты, стимуляции </w:t>
            </w: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 эпителия бронхов.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Устранение остаточных явлений в легких, быстрое восстановление слизистой </w:t>
            </w: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оболочки бронхов.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E26AC3" w:rsidRPr="00073860" w:rsidTr="00073860">
        <w:tc>
          <w:tcPr>
            <w:tcW w:w="2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Спелеотерапия</w:t>
            </w:r>
            <w:proofErr w:type="spellEnd"/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Антибактериальный, противовоспалительный эффект, расширение бронхов, выведение застоявшейся в мелких бронхах мокроты.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Обеззараживание и профилактика обострений болезней дыхательной системы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26AC3" w:rsidRPr="00073860" w:rsidTr="00073860">
        <w:tc>
          <w:tcPr>
            <w:tcW w:w="2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Для укрепления мышц грудной клетки и увеличения жизненной емкости легких.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Восстановление возможности «глубокого вдоха».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26AC3" w:rsidRPr="00073860" w:rsidTr="00073860">
        <w:tc>
          <w:tcPr>
            <w:tcW w:w="2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Консультация психотерапевта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Для скорейшей адаптации пациента к </w:t>
            </w:r>
            <w:proofErr w:type="gramStart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привычным  условиям</w:t>
            </w:r>
            <w:proofErr w:type="gramEnd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жизни после изоляции от общества.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Восстановление эмоционального спокойствия, возвращение в социум после длительной изоляции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6AC3" w:rsidRPr="00073860" w:rsidTr="00073860">
        <w:tc>
          <w:tcPr>
            <w:tcW w:w="2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Биоптронтерапия</w:t>
            </w:r>
            <w:proofErr w:type="spellEnd"/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Улучшение микроциркуляции крови, укрепление иммунной системы, нормализация обменных процессов на клеточном уровне.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Снятие боли или уменьшение ее интенсивности.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26AC3" w:rsidRPr="00073860" w:rsidTr="00073860">
        <w:tc>
          <w:tcPr>
            <w:tcW w:w="2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Ароматерапия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 целью общей релаксации, закреплении лечебного эффекта от других процедур.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Мышечное расслабление, восстановление качества сна.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26AC3" w:rsidRPr="00073860" w:rsidTr="00073860">
        <w:tc>
          <w:tcPr>
            <w:tcW w:w="2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Фитотерапия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Снабжение организма витаминами, микроэлементами и антиоксидантами, местный согревающий эффект при употреблении теплых отваров внутрь (пищевод близко расположен к бронхам и трахее)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Разжижение и выведение остаточного количества воспалительного     экссудата, отхождение вязкой мокроты.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26AC3" w:rsidRPr="00073860" w:rsidTr="00073860">
        <w:tc>
          <w:tcPr>
            <w:tcW w:w="2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Питье минеральной воды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С целью очищение и </w:t>
            </w:r>
            <w:proofErr w:type="spellStart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дезинтоксикации</w:t>
            </w:r>
            <w:proofErr w:type="spellEnd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организма, улучшения пищеварения.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Восстановление пищеварения после </w:t>
            </w:r>
            <w:proofErr w:type="gramStart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интенсивной</w:t>
            </w:r>
            <w:proofErr w:type="gramEnd"/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антибиотикотерапии.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4D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26AC3" w:rsidRPr="00073860" w:rsidRDefault="00E26AC3" w:rsidP="00E26AC3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073860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BA0387" w:rsidRDefault="00E26AC3" w:rsidP="00E26AC3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73860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E26AC3" w:rsidRPr="00073860" w:rsidRDefault="00E26AC3" w:rsidP="00E26AC3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Всем отдыхающим в санатории ежедневно проводится </w:t>
      </w:r>
      <w:proofErr w:type="spellStart"/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терм</w:t>
      </w:r>
      <w:proofErr w:type="gramStart"/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</w:t>
      </w:r>
      <w:proofErr w:type="spellEnd"/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proofErr w:type="gramEnd"/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 и </w:t>
      </w:r>
      <w:proofErr w:type="spellStart"/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пульсоксиметрия</w:t>
      </w:r>
      <w:proofErr w:type="spellEnd"/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E26AC3" w:rsidRPr="00073860" w:rsidRDefault="00E26AC3" w:rsidP="00E26AC3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За дополнительную плату для закрепления достигнутых результатов в лечении (при отсутствии противопоказаний) мы можем предложить Вам:</w:t>
      </w:r>
    </w:p>
    <w:p w:rsidR="00E26AC3" w:rsidRPr="00073860" w:rsidRDefault="00E26AC3" w:rsidP="00E26AC3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 - </w:t>
      </w:r>
      <w:r w:rsidRPr="0007386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вибрационный массаж</w:t>
      </w:r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(с целью размягчение инфильтрата в легких, нормализации циркуляции лимфы, уменьшения застойных явлений);</w:t>
      </w:r>
    </w:p>
    <w:p w:rsidR="00E26AC3" w:rsidRPr="00073860" w:rsidRDefault="00E26AC3" w:rsidP="00E26AC3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 </w:t>
      </w:r>
      <w:proofErr w:type="spellStart"/>
      <w:r w:rsidRPr="0007386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магнитотурботрон</w:t>
      </w:r>
      <w:proofErr w:type="spellEnd"/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(с целью укрепления иммунитета, восстановления тканей, улучшения работы вегетативной нервной системы);</w:t>
      </w:r>
    </w:p>
    <w:p w:rsidR="00E26AC3" w:rsidRPr="00073860" w:rsidRDefault="00E26AC3" w:rsidP="00E26AC3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 </w:t>
      </w:r>
      <w:r w:rsidRPr="0007386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воздушно-озоновые ванны</w:t>
      </w:r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(для нормализации обмена веществ, улучшения циркуляции крови, а также для насыщения клеток кислородом);</w:t>
      </w:r>
    </w:p>
    <w:p w:rsidR="00E26AC3" w:rsidRPr="00073860" w:rsidRDefault="00E26AC3" w:rsidP="00E26AC3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 </w:t>
      </w:r>
      <w:r w:rsidRPr="00073860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барокамеру</w:t>
      </w:r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(с целью повышения мышечного тонуса, повышения работоспособности и в целях общего оздоровления организма).</w:t>
      </w:r>
    </w:p>
    <w:p w:rsidR="00E26AC3" w:rsidRPr="00073860" w:rsidRDefault="00E26AC3" w:rsidP="00E26AC3">
      <w:pPr>
        <w:shd w:val="clear" w:color="auto" w:fill="FFFFFF"/>
        <w:spacing w:after="27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7386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073860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Разрешение на проведение процедур оформляет врач после личного осмотра гостя и ознакомления с его санаторно-курортной картой. </w:t>
      </w:r>
    </w:p>
    <w:p w:rsidR="00186DDF" w:rsidRPr="00073860" w:rsidRDefault="00E47514">
      <w:pPr>
        <w:rPr>
          <w:sz w:val="24"/>
          <w:szCs w:val="24"/>
        </w:rPr>
      </w:pPr>
    </w:p>
    <w:sectPr w:rsidR="00186DDF" w:rsidRPr="00073860" w:rsidSect="00E26AC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C3"/>
    <w:rsid w:val="00073860"/>
    <w:rsid w:val="00371291"/>
    <w:rsid w:val="00653C76"/>
    <w:rsid w:val="00B97714"/>
    <w:rsid w:val="00BA0387"/>
    <w:rsid w:val="00DB3CB1"/>
    <w:rsid w:val="00E26AC3"/>
    <w:rsid w:val="00E4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маркетинг</dc:creator>
  <cp:lastModifiedBy>маркетинг</cp:lastModifiedBy>
  <cp:revision>2</cp:revision>
  <dcterms:created xsi:type="dcterms:W3CDTF">2021-10-15T06:07:00Z</dcterms:created>
  <dcterms:modified xsi:type="dcterms:W3CDTF">2021-10-15T06:07:00Z</dcterms:modified>
</cp:coreProperties>
</file>